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34983" w:rsidRPr="001D22BB" w:rsidRDefault="00BB7C90" w:rsidP="00F94695">
      <w:pPr>
        <w:rPr>
          <w:b/>
          <w:bCs/>
        </w:rPr>
      </w:pPr>
      <w:r>
        <w:rPr>
          <w:b/>
          <w:lang w:val="lt-LT" w:eastAsia="lt-L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aveikslėlis 1" o:spid="_x0000_i1025" type="#_x0000_t75" style="width:39.6pt;height:44.4pt;visibility:visible">
            <v:imagedata r:id="rId7" o:title=""/>
          </v:shape>
        </w:pict>
      </w:r>
    </w:p>
    <w:p w:rsidR="00634983" w:rsidRPr="001D22BB" w:rsidRDefault="00634983" w:rsidP="00F94695">
      <w:pPr>
        <w:rPr>
          <w:b/>
          <w:bCs/>
        </w:rPr>
      </w:pPr>
    </w:p>
    <w:p w:rsidR="00634983" w:rsidRPr="001D22BB" w:rsidRDefault="00634983" w:rsidP="00F94695">
      <w:pPr>
        <w:rPr>
          <w:b/>
          <w:bCs/>
        </w:rPr>
      </w:pPr>
      <w:r w:rsidRPr="001D22BB">
        <w:rPr>
          <w:b/>
          <w:bCs/>
        </w:rPr>
        <w:t>VISAGINO SAVIVALDYBĖS TARYBA</w:t>
      </w:r>
    </w:p>
    <w:p w:rsidR="00634983" w:rsidRPr="001D22BB" w:rsidRDefault="00634983" w:rsidP="00F94695">
      <w:pPr>
        <w:tabs>
          <w:tab w:val="left" w:pos="3871"/>
        </w:tabs>
        <w:rPr>
          <w:b/>
          <w:bCs/>
        </w:rPr>
      </w:pPr>
    </w:p>
    <w:p w:rsidR="00634983" w:rsidRPr="001D22BB" w:rsidRDefault="00634983" w:rsidP="00F94695">
      <w:pPr>
        <w:rPr>
          <w:b/>
          <w:bCs/>
        </w:rPr>
      </w:pPr>
      <w:r w:rsidRPr="001D22BB">
        <w:rPr>
          <w:b/>
          <w:bCs/>
        </w:rPr>
        <w:t>SPRENDIMAS</w:t>
      </w:r>
    </w:p>
    <w:p w:rsidR="00634983" w:rsidRPr="000B46C8" w:rsidRDefault="00634983" w:rsidP="00F94695">
      <w:pPr>
        <w:tabs>
          <w:tab w:val="left" w:pos="1276"/>
        </w:tabs>
        <w:rPr>
          <w:b/>
          <w:color w:val="000000"/>
          <w:szCs w:val="24"/>
        </w:rPr>
      </w:pPr>
      <w:r w:rsidRPr="000B46C8">
        <w:rPr>
          <w:b/>
          <w:noProof w:val="0"/>
          <w:lang w:val="lt-LT"/>
        </w:rPr>
        <w:t>DĖL</w:t>
      </w:r>
      <w:r>
        <w:rPr>
          <w:b/>
          <w:noProof w:val="0"/>
          <w:lang w:val="lt-LT"/>
        </w:rPr>
        <w:t xml:space="preserve"> VIEŠOSIOS ĮSTAIGOS VISAGINO EDUKACIJŲ CENTRO ĮSTEIGIMO</w:t>
      </w:r>
    </w:p>
    <w:p w:rsidR="00634983" w:rsidRPr="00F338D4" w:rsidRDefault="00634983" w:rsidP="00F94695">
      <w:pPr>
        <w:rPr>
          <w:b/>
          <w:bCs/>
          <w:lang w:val="lt-LT"/>
        </w:rPr>
      </w:pPr>
    </w:p>
    <w:p w:rsidR="00634983" w:rsidRPr="00E92557" w:rsidRDefault="00634983" w:rsidP="00F94695">
      <w:pPr>
        <w:rPr>
          <w:lang w:val="pt-BR"/>
        </w:rPr>
      </w:pPr>
      <w:smartTag w:uri="urn:schemas-microsoft-com:office:smarttags" w:element="metricconverter">
        <w:smartTagPr>
          <w:attr w:name="ProductID" w:val="2020 m"/>
        </w:smartTagPr>
        <w:r w:rsidRPr="00E92557">
          <w:rPr>
            <w:lang w:val="pt-BR"/>
          </w:rPr>
          <w:t>2020 m</w:t>
        </w:r>
      </w:smartTag>
      <w:r w:rsidRPr="00E92557">
        <w:rPr>
          <w:lang w:val="pt-BR"/>
        </w:rPr>
        <w:t xml:space="preserve">. birželio ___ d. Nr. TS-____ </w:t>
      </w:r>
    </w:p>
    <w:p w:rsidR="00634983" w:rsidRPr="00E92557" w:rsidRDefault="00634983" w:rsidP="00F94695">
      <w:pPr>
        <w:rPr>
          <w:lang w:val="pt-BR"/>
        </w:rPr>
      </w:pPr>
      <w:r w:rsidRPr="00E92557">
        <w:rPr>
          <w:lang w:val="pt-BR"/>
        </w:rPr>
        <w:t>Visaginas</w:t>
      </w:r>
    </w:p>
    <w:p w:rsidR="00634983" w:rsidRPr="00E92557" w:rsidRDefault="00634983" w:rsidP="00F94695">
      <w:pPr>
        <w:rPr>
          <w:lang w:val="pt-BR"/>
        </w:rPr>
      </w:pPr>
    </w:p>
    <w:p w:rsidR="00634983" w:rsidRPr="00E92557" w:rsidRDefault="00634983" w:rsidP="00F94695">
      <w:pPr>
        <w:rPr>
          <w:lang w:val="pt-BR"/>
        </w:rPr>
      </w:pPr>
    </w:p>
    <w:p w:rsidR="00634983" w:rsidRPr="00216A5D" w:rsidRDefault="00634983" w:rsidP="00F94695">
      <w:pPr>
        <w:ind w:firstLine="720"/>
        <w:jc w:val="both"/>
        <w:rPr>
          <w:noProof w:val="0"/>
          <w:szCs w:val="24"/>
          <w:lang w:val="lt-LT"/>
        </w:rPr>
      </w:pPr>
      <w:r w:rsidRPr="00E92557">
        <w:rPr>
          <w:lang w:val="pt-BR"/>
        </w:rPr>
        <w:tab/>
      </w:r>
      <w:r w:rsidRPr="0074705A">
        <w:rPr>
          <w:noProof w:val="0"/>
          <w:szCs w:val="24"/>
          <w:lang w:val="lt-LT"/>
        </w:rPr>
        <w:t>Visagino savivaldybės taryba, vadovaudamasi</w:t>
      </w:r>
      <w:r>
        <w:rPr>
          <w:noProof w:val="0"/>
          <w:szCs w:val="24"/>
          <w:lang w:val="lt-LT"/>
        </w:rPr>
        <w:t xml:space="preserve"> </w:t>
      </w:r>
      <w:r w:rsidRPr="00691454">
        <w:rPr>
          <w:bCs/>
          <w:noProof w:val="0"/>
          <w:szCs w:val="24"/>
          <w:lang w:val="lt-LT"/>
        </w:rPr>
        <w:t>Lietuvos Respublikos civilinio kodekso  2.46 straipsniu,</w:t>
      </w:r>
      <w:r>
        <w:rPr>
          <w:noProof w:val="0"/>
          <w:szCs w:val="24"/>
          <w:lang w:val="lt-LT"/>
        </w:rPr>
        <w:t xml:space="preserve"> Lietuvos Respublikos vietos savivaldos įstatymo 6 straipsnio 4 ir 13 punktais, 16 straipsnio 2 dalies 21 punktu, Lietuvos Respublikos viešųjų įstaigų įstatymo 4 ir </w:t>
      </w:r>
      <w:r w:rsidRPr="00691454">
        <w:rPr>
          <w:bCs/>
          <w:noProof w:val="0"/>
          <w:szCs w:val="24"/>
          <w:lang w:val="lt-LT"/>
        </w:rPr>
        <w:t>6 straipsniais, 7 straipsnio 2 ir 3 dalimis, 8 ir 9 straipsniais</w:t>
      </w:r>
      <w:r w:rsidRPr="00691454">
        <w:rPr>
          <w:noProof w:val="0"/>
          <w:szCs w:val="24"/>
          <w:lang w:val="lt-LT"/>
        </w:rPr>
        <w:t xml:space="preserve">, </w:t>
      </w:r>
      <w:r>
        <w:rPr>
          <w:noProof w:val="0"/>
          <w:szCs w:val="24"/>
          <w:lang w:val="lt-LT"/>
        </w:rPr>
        <w:t xml:space="preserve">siekdama įgyvendinti Visagino savivaldybės neformaliojo švietimo ir formalųjį švietimą papildančio ugdymo programas vykdančių Visagino savivaldybės biudžetinių įstaigų tinklo optimizavimo koncepcijos, patvirtintos Visagino savivaldybės tarybos </w:t>
      </w:r>
      <w:smartTag w:uri="urn:schemas-microsoft-com:office:smarttags" w:element="metricconverter">
        <w:smartTagPr>
          <w:attr w:name="ProductID" w:val="2020 m"/>
        </w:smartTagPr>
        <w:r>
          <w:rPr>
            <w:noProof w:val="0"/>
            <w:szCs w:val="24"/>
            <w:lang w:val="lt-LT"/>
          </w:rPr>
          <w:t>2020 m</w:t>
        </w:r>
      </w:smartTag>
      <w:r>
        <w:rPr>
          <w:noProof w:val="0"/>
          <w:szCs w:val="24"/>
          <w:lang w:val="lt-LT"/>
        </w:rPr>
        <w:t xml:space="preserve">. gegužės 28 d. sprendimu Nr. TS-110, nuostatas, atsižvelgdama į Visagino savivaldybės administracijos direktoriaus </w:t>
      </w:r>
      <w:smartTag w:uri="urn:schemas-microsoft-com:office:smarttags" w:element="metricconverter">
        <w:smartTagPr>
          <w:attr w:name="ProductID" w:val="2020 m"/>
        </w:smartTagPr>
        <w:r>
          <w:rPr>
            <w:noProof w:val="0"/>
            <w:szCs w:val="24"/>
            <w:lang w:val="lt-LT"/>
          </w:rPr>
          <w:t>2020 m</w:t>
        </w:r>
      </w:smartTag>
      <w:r>
        <w:rPr>
          <w:noProof w:val="0"/>
          <w:szCs w:val="24"/>
          <w:lang w:val="lt-LT"/>
        </w:rPr>
        <w:t>. birželio 11 d. įsakymą Nr. ĮTV-E-118 „Dėl pasiūlymo investuoti Visagino savivaldybės turtą į steigiamą viešąją įstaigą Visagino edukacijos centrą ekonominio ir socialinio pagrindimo“,</w:t>
      </w:r>
      <w:r>
        <w:rPr>
          <w:noProof w:val="0"/>
          <w:szCs w:val="24"/>
          <w:lang w:val="lt-LT" w:eastAsia="lt-LT"/>
        </w:rPr>
        <w:t xml:space="preserve"> </w:t>
      </w:r>
      <w:r w:rsidRPr="00E61878">
        <w:rPr>
          <w:noProof w:val="0"/>
          <w:spacing w:val="80"/>
          <w:szCs w:val="24"/>
          <w:lang w:val="lt-LT" w:eastAsia="lt-LT"/>
        </w:rPr>
        <w:t>nusprendžia</w:t>
      </w:r>
      <w:r w:rsidRPr="00216A5D">
        <w:rPr>
          <w:noProof w:val="0"/>
          <w:szCs w:val="24"/>
          <w:lang w:val="lt-LT" w:eastAsia="lt-LT"/>
        </w:rPr>
        <w:t>:</w:t>
      </w:r>
    </w:p>
    <w:p w:rsidR="00634983" w:rsidRPr="00216A5D" w:rsidRDefault="00634983" w:rsidP="00F94695">
      <w:pPr>
        <w:tabs>
          <w:tab w:val="left" w:pos="0"/>
        </w:tabs>
        <w:ind w:firstLine="720"/>
        <w:jc w:val="both"/>
        <w:rPr>
          <w:noProof w:val="0"/>
          <w:szCs w:val="24"/>
          <w:lang w:val="lt-LT" w:eastAsia="lt-LT"/>
        </w:rPr>
      </w:pPr>
      <w:r w:rsidRPr="00216A5D">
        <w:rPr>
          <w:noProof w:val="0"/>
          <w:szCs w:val="24"/>
          <w:lang w:val="lt-LT" w:eastAsia="lt-LT"/>
        </w:rPr>
        <w:t xml:space="preserve">1. </w:t>
      </w:r>
      <w:r>
        <w:rPr>
          <w:noProof w:val="0"/>
          <w:szCs w:val="24"/>
          <w:lang w:val="lt-LT" w:eastAsia="lt-LT"/>
        </w:rPr>
        <w:t xml:space="preserve">Įsteigti viešąją įstaigą Visagino edukacijų centrą (buveinės adresas – </w:t>
      </w:r>
      <w:bookmarkStart w:id="0" w:name="_Hlk42272463"/>
      <w:r>
        <w:rPr>
          <w:noProof w:val="0"/>
          <w:szCs w:val="24"/>
          <w:lang w:val="lt-LT" w:eastAsia="lt-LT"/>
        </w:rPr>
        <w:t>Sedulinos al. 49, LT-31231 Visaginas</w:t>
      </w:r>
      <w:bookmarkEnd w:id="0"/>
      <w:r>
        <w:rPr>
          <w:noProof w:val="0"/>
          <w:szCs w:val="24"/>
          <w:lang w:val="lt-LT" w:eastAsia="lt-LT"/>
        </w:rPr>
        <w:t>, Lietuvos Respublika).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t>2</w:t>
      </w:r>
      <w:r w:rsidRPr="00216A5D">
        <w:rPr>
          <w:noProof w:val="0"/>
          <w:szCs w:val="24"/>
          <w:lang w:val="lt-LT" w:eastAsia="lt-LT"/>
        </w:rPr>
        <w:t xml:space="preserve">. </w:t>
      </w:r>
      <w:r>
        <w:rPr>
          <w:noProof w:val="0"/>
          <w:szCs w:val="24"/>
          <w:lang w:val="lt-LT" w:eastAsia="lt-LT"/>
        </w:rPr>
        <w:t>Patvirtinti pridedamus: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t>2.1. viešosios įstaigos Visagino edukacijų centro steigimo aktą (toliau – Aktas);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t xml:space="preserve">2.2. </w:t>
      </w:r>
      <w:r w:rsidRPr="00CF52AC">
        <w:rPr>
          <w:noProof w:val="0"/>
          <w:szCs w:val="24"/>
          <w:lang w:val="lt-LT" w:eastAsia="lt-LT"/>
        </w:rPr>
        <w:t>viešosios įstaigos Visagino edukacijų centro</w:t>
      </w:r>
      <w:r>
        <w:rPr>
          <w:noProof w:val="0"/>
          <w:szCs w:val="24"/>
          <w:lang w:val="lt-LT" w:eastAsia="lt-LT"/>
        </w:rPr>
        <w:t xml:space="preserve"> įstatus (toliau – Įstatai).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t xml:space="preserve">3. </w:t>
      </w:r>
      <w:r w:rsidRPr="005A7993">
        <w:rPr>
          <w:noProof w:val="0"/>
          <w:szCs w:val="24"/>
          <w:lang w:val="lt-LT" w:eastAsia="lt-LT"/>
        </w:rPr>
        <w:t>Įgalioti</w:t>
      </w:r>
      <w:r>
        <w:rPr>
          <w:noProof w:val="0"/>
          <w:szCs w:val="24"/>
          <w:lang w:val="lt-LT" w:eastAsia="lt-LT"/>
        </w:rPr>
        <w:t xml:space="preserve"> </w:t>
      </w:r>
      <w:r w:rsidRPr="005A7993">
        <w:rPr>
          <w:noProof w:val="0"/>
          <w:szCs w:val="24"/>
          <w:lang w:val="lt-LT" w:eastAsia="lt-LT"/>
        </w:rPr>
        <w:t>Visagino savivaldybės merą Erlandą Galaguz</w:t>
      </w:r>
      <w:r>
        <w:rPr>
          <w:noProof w:val="0"/>
          <w:szCs w:val="24"/>
          <w:lang w:val="lt-LT" w:eastAsia="lt-LT"/>
        </w:rPr>
        <w:t>ą</w:t>
      </w:r>
      <w:r w:rsidRPr="005A7993">
        <w:rPr>
          <w:noProof w:val="0"/>
          <w:szCs w:val="24"/>
          <w:lang w:val="lt-LT" w:eastAsia="lt-LT"/>
        </w:rPr>
        <w:t xml:space="preserve"> pasirašyti viešosios įstaigos Visagino edukacijų centro steigimo aktą ir įstatus</w:t>
      </w:r>
      <w:r>
        <w:rPr>
          <w:noProof w:val="0"/>
          <w:szCs w:val="24"/>
          <w:lang w:val="lt-LT" w:eastAsia="lt-LT"/>
        </w:rPr>
        <w:t>.</w:t>
      </w:r>
    </w:p>
    <w:p w:rsidR="00634983" w:rsidRPr="008F522E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t xml:space="preserve">4. </w:t>
      </w:r>
      <w:r w:rsidRPr="00E42D41">
        <w:rPr>
          <w:noProof w:val="0"/>
          <w:szCs w:val="24"/>
          <w:lang w:val="lt-LT" w:eastAsia="lt-LT"/>
        </w:rPr>
        <w:t>Skirti</w:t>
      </w:r>
      <w:r>
        <w:rPr>
          <w:noProof w:val="0"/>
          <w:szCs w:val="24"/>
          <w:lang w:val="lt-LT" w:eastAsia="lt-LT"/>
        </w:rPr>
        <w:t xml:space="preserve"> Olgą Lukiną Visagino e</w:t>
      </w:r>
      <w:r w:rsidRPr="00E42D41">
        <w:rPr>
          <w:noProof w:val="0"/>
          <w:szCs w:val="24"/>
          <w:lang w:val="lt-LT" w:eastAsia="lt-LT"/>
        </w:rPr>
        <w:t>dukacijų centro vadov</w:t>
      </w:r>
      <w:r w:rsidR="00BB7C90">
        <w:rPr>
          <w:noProof w:val="0"/>
          <w:szCs w:val="24"/>
          <w:lang w:val="lt-LT" w:eastAsia="lt-LT"/>
        </w:rPr>
        <w:t>e</w:t>
      </w:r>
      <w:r w:rsidRPr="008F522E">
        <w:rPr>
          <w:noProof w:val="0"/>
          <w:szCs w:val="24"/>
          <w:lang w:val="lt-LT" w:eastAsia="lt-LT"/>
        </w:rPr>
        <w:t>, laikinai einanči</w:t>
      </w:r>
      <w:r w:rsidR="00BB7C90">
        <w:rPr>
          <w:noProof w:val="0"/>
          <w:szCs w:val="24"/>
          <w:lang w:val="lt-LT" w:eastAsia="lt-LT"/>
        </w:rPr>
        <w:t>a</w:t>
      </w:r>
      <w:r w:rsidRPr="008F522E">
        <w:rPr>
          <w:noProof w:val="0"/>
          <w:szCs w:val="24"/>
          <w:lang w:val="lt-LT" w:eastAsia="lt-LT"/>
        </w:rPr>
        <w:t xml:space="preserve"> šios įstaigos direktoriaus pareigas, kol teisės aktų nustatyta tvarka bus paskirtas viešosios įstaigos </w:t>
      </w:r>
      <w:r>
        <w:rPr>
          <w:noProof w:val="0"/>
          <w:szCs w:val="24"/>
          <w:lang w:val="lt-LT" w:eastAsia="lt-LT"/>
        </w:rPr>
        <w:t>Visagino e</w:t>
      </w:r>
      <w:r w:rsidRPr="008F522E">
        <w:rPr>
          <w:noProof w:val="0"/>
          <w:szCs w:val="24"/>
          <w:lang w:val="lt-LT" w:eastAsia="lt-LT"/>
        </w:rPr>
        <w:t>dukacijų centro direktorius, ir nustatyti direktor</w:t>
      </w:r>
      <w:r w:rsidR="00BB7C90">
        <w:rPr>
          <w:noProof w:val="0"/>
          <w:szCs w:val="24"/>
          <w:lang w:val="lt-LT" w:eastAsia="lt-LT"/>
        </w:rPr>
        <w:t>ei</w:t>
      </w:r>
      <w:r>
        <w:rPr>
          <w:noProof w:val="0"/>
          <w:szCs w:val="24"/>
          <w:lang w:val="lt-LT" w:eastAsia="lt-LT"/>
        </w:rPr>
        <w:t xml:space="preserve"> Olgai Lukinai </w:t>
      </w:r>
      <w:r w:rsidRPr="008F522E">
        <w:rPr>
          <w:noProof w:val="0"/>
          <w:szCs w:val="24"/>
          <w:lang w:val="lt-LT" w:eastAsia="lt-LT"/>
        </w:rPr>
        <w:t xml:space="preserve">pareiginės algos koeficientą </w:t>
      </w:r>
      <w:r>
        <w:rPr>
          <w:noProof w:val="0"/>
          <w:szCs w:val="24"/>
          <w:lang w:val="lt-LT" w:eastAsia="lt-LT"/>
        </w:rPr>
        <w:t>8,9</w:t>
      </w:r>
      <w:r w:rsidRPr="008F522E">
        <w:rPr>
          <w:noProof w:val="0"/>
          <w:szCs w:val="24"/>
          <w:lang w:val="lt-LT" w:eastAsia="lt-LT"/>
        </w:rPr>
        <w:t xml:space="preserve"> (pareiginės algos baziniais dydžiais) dirbant </w:t>
      </w:r>
      <w:r>
        <w:rPr>
          <w:noProof w:val="0"/>
          <w:szCs w:val="24"/>
          <w:lang w:val="lt-LT" w:eastAsia="lt-LT"/>
        </w:rPr>
        <w:t>2</w:t>
      </w:r>
      <w:r w:rsidRPr="008F522E">
        <w:rPr>
          <w:noProof w:val="0"/>
          <w:szCs w:val="24"/>
          <w:lang w:val="lt-LT" w:eastAsia="lt-LT"/>
        </w:rPr>
        <w:t xml:space="preserve"> valandas per darbo dieną ir mokant darbo užmokestį proporcingai dirbtam darbo laikui.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t xml:space="preserve">5. </w:t>
      </w:r>
      <w:r w:rsidRPr="005A7993">
        <w:rPr>
          <w:noProof w:val="0"/>
          <w:szCs w:val="24"/>
          <w:lang w:val="lt-LT" w:eastAsia="lt-LT"/>
        </w:rPr>
        <w:t xml:space="preserve">Įgalioti </w:t>
      </w:r>
      <w:r>
        <w:rPr>
          <w:noProof w:val="0"/>
          <w:szCs w:val="24"/>
          <w:lang w:val="lt-LT" w:eastAsia="lt-LT"/>
        </w:rPr>
        <w:t>Visagino</w:t>
      </w:r>
      <w:r w:rsidRPr="005A7993">
        <w:rPr>
          <w:noProof w:val="0"/>
          <w:szCs w:val="24"/>
          <w:lang w:val="lt-LT" w:eastAsia="lt-LT"/>
        </w:rPr>
        <w:t xml:space="preserve"> savivaldybės merą </w:t>
      </w:r>
      <w:r>
        <w:rPr>
          <w:noProof w:val="0"/>
          <w:szCs w:val="24"/>
          <w:lang w:val="lt-LT" w:eastAsia="lt-LT"/>
        </w:rPr>
        <w:t>Erlandą Galaguzą</w:t>
      </w:r>
      <w:r w:rsidRPr="005A7993">
        <w:rPr>
          <w:noProof w:val="0"/>
          <w:szCs w:val="24"/>
          <w:lang w:val="lt-LT" w:eastAsia="lt-LT"/>
        </w:rPr>
        <w:t xml:space="preserve"> </w:t>
      </w:r>
      <w:r w:rsidRPr="008F522E">
        <w:rPr>
          <w:noProof w:val="0"/>
          <w:szCs w:val="24"/>
          <w:lang w:val="lt-LT" w:eastAsia="lt-LT"/>
        </w:rPr>
        <w:t xml:space="preserve">pasirašyti ir nutraukti terminuotą darbo sutartį su šio sprendimo 4 punktu paskirtu viešosios įstaigos </w:t>
      </w:r>
      <w:r>
        <w:rPr>
          <w:noProof w:val="0"/>
          <w:szCs w:val="24"/>
          <w:lang w:val="lt-LT" w:eastAsia="lt-LT"/>
        </w:rPr>
        <w:t>Visagino edukacijų centro</w:t>
      </w:r>
      <w:r w:rsidRPr="008F522E">
        <w:rPr>
          <w:noProof w:val="0"/>
          <w:szCs w:val="24"/>
          <w:lang w:val="lt-LT" w:eastAsia="lt-LT"/>
        </w:rPr>
        <w:t xml:space="preserve"> direktoriumi ir terminuotos sutarties galiojimo metu įgyvendinti kitas funkcijas, susijusias su įsteigtos viešosios įstaigos </w:t>
      </w:r>
      <w:r>
        <w:rPr>
          <w:noProof w:val="0"/>
          <w:szCs w:val="24"/>
          <w:lang w:val="lt-LT" w:eastAsia="lt-LT"/>
        </w:rPr>
        <w:t>Visagino edukacijų centro</w:t>
      </w:r>
      <w:r w:rsidRPr="008F522E">
        <w:rPr>
          <w:noProof w:val="0"/>
          <w:szCs w:val="24"/>
          <w:lang w:val="lt-LT" w:eastAsia="lt-LT"/>
        </w:rPr>
        <w:t xml:space="preserve"> direktoriaus darbo santykiais Lietuvos Respublikos darbo kodekso ir kitų teisės aktų nustatyta tvarka.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t>6. Pavesti Visagino savivaldybės administracijos direktoriui: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t xml:space="preserve">6.1. </w:t>
      </w:r>
      <w:r w:rsidRPr="005A7993">
        <w:rPr>
          <w:noProof w:val="0"/>
          <w:szCs w:val="24"/>
          <w:lang w:val="lt-LT" w:eastAsia="lt-LT"/>
        </w:rPr>
        <w:t xml:space="preserve">įgyvendinti </w:t>
      </w:r>
      <w:r>
        <w:rPr>
          <w:noProof w:val="0"/>
          <w:szCs w:val="24"/>
          <w:lang w:val="lt-LT" w:eastAsia="lt-LT"/>
        </w:rPr>
        <w:t>Visagino</w:t>
      </w:r>
      <w:r w:rsidRPr="005A7993">
        <w:rPr>
          <w:noProof w:val="0"/>
          <w:szCs w:val="24"/>
          <w:lang w:val="lt-LT" w:eastAsia="lt-LT"/>
        </w:rPr>
        <w:t xml:space="preserve"> savivaldybės, kaip VšĮ </w:t>
      </w:r>
      <w:r>
        <w:rPr>
          <w:noProof w:val="0"/>
          <w:szCs w:val="24"/>
          <w:lang w:val="lt-LT" w:eastAsia="lt-LT"/>
        </w:rPr>
        <w:t>Visagino edukacijų centro</w:t>
      </w:r>
      <w:r w:rsidRPr="005A7993">
        <w:rPr>
          <w:noProof w:val="0"/>
          <w:szCs w:val="24"/>
          <w:lang w:val="lt-LT" w:eastAsia="lt-LT"/>
        </w:rPr>
        <w:t xml:space="preserve"> savininkės, teises ir pareigas, išskyrus išimtinei</w:t>
      </w:r>
      <w:r>
        <w:rPr>
          <w:noProof w:val="0"/>
          <w:szCs w:val="24"/>
          <w:lang w:val="lt-LT" w:eastAsia="lt-LT"/>
        </w:rPr>
        <w:t xml:space="preserve"> Visagino</w:t>
      </w:r>
      <w:r w:rsidRPr="005A7993">
        <w:rPr>
          <w:noProof w:val="0"/>
          <w:szCs w:val="24"/>
          <w:lang w:val="lt-LT" w:eastAsia="lt-LT"/>
        </w:rPr>
        <w:t xml:space="preserve"> savivaldybės tarybos kompetencijai pagal Lietuvos Respublikos vietos savivaldos įstatymą priskirtas funkcijas, kurias įgyvendina pati </w:t>
      </w:r>
      <w:r>
        <w:rPr>
          <w:noProof w:val="0"/>
          <w:szCs w:val="24"/>
          <w:lang w:val="lt-LT" w:eastAsia="lt-LT"/>
        </w:rPr>
        <w:t>Visagino</w:t>
      </w:r>
      <w:r w:rsidRPr="005A7993">
        <w:rPr>
          <w:noProof w:val="0"/>
          <w:szCs w:val="24"/>
          <w:lang w:val="lt-LT" w:eastAsia="lt-LT"/>
        </w:rPr>
        <w:t xml:space="preserve"> savivaldybės taryba</w:t>
      </w:r>
      <w:r>
        <w:rPr>
          <w:noProof w:val="0"/>
          <w:szCs w:val="24"/>
          <w:lang w:val="lt-LT" w:eastAsia="lt-LT"/>
        </w:rPr>
        <w:t>;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t xml:space="preserve">6.2. </w:t>
      </w:r>
      <w:r w:rsidRPr="005A7993">
        <w:rPr>
          <w:noProof w:val="0"/>
          <w:szCs w:val="24"/>
          <w:lang w:val="lt-LT" w:eastAsia="lt-LT"/>
        </w:rPr>
        <w:t xml:space="preserve">vykdyti visus veiksmus, susijusius su VšĮ </w:t>
      </w:r>
      <w:r>
        <w:rPr>
          <w:noProof w:val="0"/>
          <w:szCs w:val="24"/>
          <w:lang w:val="lt-LT" w:eastAsia="lt-LT"/>
        </w:rPr>
        <w:t>Visagino edukacijų centro</w:t>
      </w:r>
      <w:r w:rsidRPr="005A7993">
        <w:rPr>
          <w:noProof w:val="0"/>
          <w:szCs w:val="24"/>
          <w:lang w:val="lt-LT" w:eastAsia="lt-LT"/>
        </w:rPr>
        <w:t xml:space="preserve"> steigimu, kurie numatyti Lietuvos Respublikos teisės aktuose.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t xml:space="preserve">7. </w:t>
      </w:r>
      <w:r w:rsidRPr="005A7993">
        <w:rPr>
          <w:noProof w:val="0"/>
          <w:szCs w:val="24"/>
          <w:lang w:val="lt-LT" w:eastAsia="lt-LT"/>
        </w:rPr>
        <w:t>Įgalioti</w:t>
      </w:r>
      <w:r>
        <w:rPr>
          <w:noProof w:val="0"/>
          <w:szCs w:val="24"/>
          <w:lang w:val="lt-LT" w:eastAsia="lt-LT"/>
        </w:rPr>
        <w:t xml:space="preserve"> Visagino</w:t>
      </w:r>
      <w:r w:rsidRPr="005A7993">
        <w:rPr>
          <w:noProof w:val="0"/>
          <w:szCs w:val="24"/>
          <w:lang w:val="lt-LT" w:eastAsia="lt-LT"/>
        </w:rPr>
        <w:t xml:space="preserve"> savivaldybės administracijos Švietimo, kultūros</w:t>
      </w:r>
      <w:r>
        <w:rPr>
          <w:noProof w:val="0"/>
          <w:szCs w:val="24"/>
          <w:lang w:val="lt-LT" w:eastAsia="lt-LT"/>
        </w:rPr>
        <w:t>,</w:t>
      </w:r>
      <w:r w:rsidRPr="005A7993">
        <w:rPr>
          <w:noProof w:val="0"/>
          <w:szCs w:val="24"/>
          <w:lang w:val="lt-LT" w:eastAsia="lt-LT"/>
        </w:rPr>
        <w:t xml:space="preserve"> sport</w:t>
      </w:r>
      <w:r>
        <w:rPr>
          <w:noProof w:val="0"/>
          <w:szCs w:val="24"/>
          <w:lang w:val="lt-LT" w:eastAsia="lt-LT"/>
        </w:rPr>
        <w:t>o ir valstybinės kalbos kontrolės</w:t>
      </w:r>
      <w:r w:rsidRPr="005A7993">
        <w:rPr>
          <w:noProof w:val="0"/>
          <w:szCs w:val="24"/>
          <w:lang w:val="lt-LT" w:eastAsia="lt-LT"/>
        </w:rPr>
        <w:t xml:space="preserve"> skyriaus vedėją </w:t>
      </w:r>
      <w:r>
        <w:rPr>
          <w:noProof w:val="0"/>
          <w:szCs w:val="24"/>
          <w:lang w:val="lt-LT" w:eastAsia="lt-LT"/>
        </w:rPr>
        <w:t>Astą Sieliūnienę</w:t>
      </w:r>
      <w:r w:rsidRPr="005A7993">
        <w:rPr>
          <w:noProof w:val="0"/>
          <w:szCs w:val="24"/>
          <w:lang w:val="lt-LT" w:eastAsia="lt-LT"/>
        </w:rPr>
        <w:t xml:space="preserve"> iki </w:t>
      </w:r>
      <w:smartTag w:uri="urn:schemas-microsoft-com:office:smarttags" w:element="metricconverter">
        <w:smartTagPr>
          <w:attr w:name="ProductID" w:val="2020 m"/>
        </w:smartTagPr>
        <w:r w:rsidRPr="005A7993">
          <w:rPr>
            <w:noProof w:val="0"/>
            <w:szCs w:val="24"/>
            <w:lang w:val="lt-LT" w:eastAsia="lt-LT"/>
          </w:rPr>
          <w:t>20</w:t>
        </w:r>
        <w:r>
          <w:rPr>
            <w:noProof w:val="0"/>
            <w:szCs w:val="24"/>
            <w:lang w:val="lt-LT" w:eastAsia="lt-LT"/>
          </w:rPr>
          <w:t>20</w:t>
        </w:r>
        <w:r w:rsidRPr="005A7993">
          <w:rPr>
            <w:noProof w:val="0"/>
            <w:szCs w:val="24"/>
            <w:lang w:val="lt-LT" w:eastAsia="lt-LT"/>
          </w:rPr>
          <w:t xml:space="preserve"> m</w:t>
        </w:r>
      </w:smartTag>
      <w:r w:rsidRPr="00823335">
        <w:rPr>
          <w:noProof w:val="0"/>
          <w:szCs w:val="24"/>
          <w:lang w:val="lt-LT" w:eastAsia="lt-LT"/>
        </w:rPr>
        <w:t>. rugsėjo 15</w:t>
      </w:r>
      <w:r w:rsidRPr="005A7993">
        <w:rPr>
          <w:noProof w:val="0"/>
          <w:szCs w:val="24"/>
          <w:lang w:val="lt-LT" w:eastAsia="lt-LT"/>
        </w:rPr>
        <w:t xml:space="preserve"> d. pateikti šį sprendimą ir steigimo dokumentus registruoti Juridinių asmenų registro tvarkytojui.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lastRenderedPageBreak/>
        <w:t xml:space="preserve">8. </w:t>
      </w:r>
      <w:r w:rsidRPr="005A7993">
        <w:rPr>
          <w:noProof w:val="0"/>
          <w:szCs w:val="24"/>
          <w:lang w:val="lt-LT" w:eastAsia="lt-LT"/>
        </w:rPr>
        <w:t xml:space="preserve">Pavesti </w:t>
      </w:r>
      <w:r>
        <w:rPr>
          <w:noProof w:val="0"/>
          <w:szCs w:val="24"/>
          <w:lang w:val="lt-LT" w:eastAsia="lt-LT"/>
        </w:rPr>
        <w:t>Visagino</w:t>
      </w:r>
      <w:r w:rsidRPr="005A7993">
        <w:rPr>
          <w:noProof w:val="0"/>
          <w:szCs w:val="24"/>
          <w:lang w:val="lt-LT" w:eastAsia="lt-LT"/>
        </w:rPr>
        <w:t xml:space="preserve"> savivaldybės administracijos</w:t>
      </w:r>
      <w:r>
        <w:rPr>
          <w:noProof w:val="0"/>
          <w:szCs w:val="24"/>
          <w:lang w:val="lt-LT" w:eastAsia="lt-LT"/>
        </w:rPr>
        <w:t xml:space="preserve"> Apskaitos</w:t>
      </w:r>
      <w:r w:rsidRPr="005A7993">
        <w:rPr>
          <w:noProof w:val="0"/>
          <w:szCs w:val="24"/>
          <w:lang w:val="lt-LT" w:eastAsia="lt-LT"/>
        </w:rPr>
        <w:t xml:space="preserve"> skyriui iš </w:t>
      </w:r>
      <w:r>
        <w:rPr>
          <w:noProof w:val="0"/>
          <w:szCs w:val="24"/>
          <w:lang w:val="lt-LT" w:eastAsia="lt-LT"/>
        </w:rPr>
        <w:t>Visagino</w:t>
      </w:r>
      <w:r w:rsidRPr="005A7993">
        <w:rPr>
          <w:noProof w:val="0"/>
          <w:szCs w:val="24"/>
          <w:lang w:val="lt-LT" w:eastAsia="lt-LT"/>
        </w:rPr>
        <w:t xml:space="preserve"> savivaldybės </w:t>
      </w:r>
      <w:r>
        <w:rPr>
          <w:noProof w:val="0"/>
          <w:szCs w:val="24"/>
          <w:lang w:val="lt-LT" w:eastAsia="lt-LT"/>
        </w:rPr>
        <w:t xml:space="preserve">administracijos </w:t>
      </w:r>
      <w:r w:rsidRPr="005A7993">
        <w:rPr>
          <w:noProof w:val="0"/>
          <w:szCs w:val="24"/>
          <w:lang w:val="lt-LT" w:eastAsia="lt-LT"/>
        </w:rPr>
        <w:t xml:space="preserve">biudžeto </w:t>
      </w:r>
      <w:r w:rsidRPr="00E42D41">
        <w:rPr>
          <w:noProof w:val="0"/>
          <w:szCs w:val="24"/>
          <w:lang w:val="lt-LT" w:eastAsia="lt-LT"/>
        </w:rPr>
        <w:t>sumokėti 100 Eur (vieną</w:t>
      </w:r>
      <w:r>
        <w:rPr>
          <w:noProof w:val="0"/>
          <w:szCs w:val="24"/>
          <w:lang w:val="lt-LT" w:eastAsia="lt-LT"/>
        </w:rPr>
        <w:t xml:space="preserve"> šimtą</w:t>
      </w:r>
      <w:r w:rsidRPr="005A7993">
        <w:rPr>
          <w:noProof w:val="0"/>
          <w:szCs w:val="24"/>
          <w:lang w:val="lt-LT" w:eastAsia="lt-LT"/>
        </w:rPr>
        <w:t xml:space="preserve"> eurų) steigiamąjį įnašą, kaip </w:t>
      </w:r>
      <w:r>
        <w:rPr>
          <w:noProof w:val="0"/>
          <w:szCs w:val="24"/>
          <w:lang w:val="lt-LT" w:eastAsia="lt-LT"/>
        </w:rPr>
        <w:t>Visagino</w:t>
      </w:r>
      <w:r w:rsidRPr="005A7993">
        <w:rPr>
          <w:noProof w:val="0"/>
          <w:szCs w:val="24"/>
          <w:lang w:val="lt-LT" w:eastAsia="lt-LT"/>
        </w:rPr>
        <w:t xml:space="preserve"> savivaldybei priklausantį finansinį turtą, kuris numatytas Akte.</w:t>
      </w:r>
    </w:p>
    <w:p w:rsidR="00634983" w:rsidRPr="00445DF4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 w:rsidRPr="00445DF4">
        <w:rPr>
          <w:noProof w:val="0"/>
          <w:szCs w:val="24"/>
          <w:lang w:val="lt-LT" w:eastAsia="lt-LT"/>
        </w:rPr>
        <w:t xml:space="preserve">9. Leisti VšĮ </w:t>
      </w:r>
      <w:r>
        <w:rPr>
          <w:noProof w:val="0"/>
          <w:szCs w:val="24"/>
          <w:lang w:val="lt-LT" w:eastAsia="lt-LT"/>
        </w:rPr>
        <w:t>Visagino edukacijų centro</w:t>
      </w:r>
      <w:r w:rsidRPr="00445DF4">
        <w:rPr>
          <w:noProof w:val="0"/>
          <w:szCs w:val="24"/>
          <w:lang w:val="lt-LT" w:eastAsia="lt-LT"/>
        </w:rPr>
        <w:t xml:space="preserve"> steigiamąjį įnašą, kuris turės būti atkurtas pasirašius </w:t>
      </w:r>
      <w:r>
        <w:rPr>
          <w:noProof w:val="0"/>
          <w:szCs w:val="24"/>
          <w:lang w:val="lt-LT" w:eastAsia="lt-LT"/>
        </w:rPr>
        <w:t>Visagino</w:t>
      </w:r>
      <w:r w:rsidRPr="00445DF4">
        <w:rPr>
          <w:noProof w:val="0"/>
          <w:szCs w:val="24"/>
          <w:lang w:val="lt-LT" w:eastAsia="lt-LT"/>
        </w:rPr>
        <w:t xml:space="preserve"> savivaldybės biudžeto lėšų naudojimo sutartį, naudoti šiems tikslams:</w:t>
      </w:r>
    </w:p>
    <w:p w:rsidR="00634983" w:rsidRPr="00445DF4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 w:rsidRPr="00445DF4">
        <w:rPr>
          <w:noProof w:val="0"/>
          <w:szCs w:val="24"/>
          <w:lang w:val="lt-LT" w:eastAsia="lt-LT"/>
        </w:rPr>
        <w:t xml:space="preserve">9.1. VšĮ </w:t>
      </w:r>
      <w:r>
        <w:rPr>
          <w:noProof w:val="0"/>
          <w:szCs w:val="24"/>
          <w:lang w:val="lt-LT" w:eastAsia="lt-LT"/>
        </w:rPr>
        <w:t>Visagino edukacijų centro</w:t>
      </w:r>
      <w:r w:rsidRPr="00445DF4">
        <w:rPr>
          <w:noProof w:val="0"/>
          <w:szCs w:val="24"/>
          <w:lang w:val="lt-LT" w:eastAsia="lt-LT"/>
        </w:rPr>
        <w:t xml:space="preserve"> veiklos išlaidoms kompensuoti ir funkcijoms užtikrinti nuo </w:t>
      </w:r>
      <w:smartTag w:uri="urn:schemas-microsoft-com:office:smarttags" w:element="metricconverter">
        <w:smartTagPr>
          <w:attr w:name="ProductID" w:val="2020 m"/>
        </w:smartTagPr>
        <w:r w:rsidRPr="00445DF4">
          <w:rPr>
            <w:noProof w:val="0"/>
            <w:szCs w:val="24"/>
            <w:lang w:val="lt-LT" w:eastAsia="lt-LT"/>
          </w:rPr>
          <w:t>20</w:t>
        </w:r>
        <w:r>
          <w:rPr>
            <w:noProof w:val="0"/>
            <w:szCs w:val="24"/>
            <w:lang w:val="lt-LT" w:eastAsia="lt-LT"/>
          </w:rPr>
          <w:t>20</w:t>
        </w:r>
        <w:r w:rsidRPr="00445DF4">
          <w:rPr>
            <w:noProof w:val="0"/>
            <w:szCs w:val="24"/>
            <w:lang w:val="lt-LT" w:eastAsia="lt-LT"/>
          </w:rPr>
          <w:t xml:space="preserve"> m</w:t>
        </w:r>
      </w:smartTag>
      <w:r w:rsidRPr="00445DF4">
        <w:rPr>
          <w:noProof w:val="0"/>
          <w:szCs w:val="24"/>
          <w:lang w:val="lt-LT" w:eastAsia="lt-LT"/>
        </w:rPr>
        <w:t xml:space="preserve">. </w:t>
      </w:r>
      <w:r>
        <w:rPr>
          <w:noProof w:val="0"/>
          <w:szCs w:val="24"/>
          <w:lang w:val="lt-LT" w:eastAsia="lt-LT"/>
        </w:rPr>
        <w:t>spalio 1</w:t>
      </w:r>
      <w:r w:rsidRPr="00445DF4">
        <w:rPr>
          <w:noProof w:val="0"/>
          <w:szCs w:val="24"/>
          <w:lang w:val="lt-LT" w:eastAsia="lt-LT"/>
        </w:rPr>
        <w:t xml:space="preserve"> d.;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 w:rsidRPr="00445DF4">
        <w:rPr>
          <w:noProof w:val="0"/>
          <w:szCs w:val="24"/>
          <w:lang w:val="lt-LT" w:eastAsia="lt-LT"/>
        </w:rPr>
        <w:t xml:space="preserve">9.2. VšĮ </w:t>
      </w:r>
      <w:r>
        <w:rPr>
          <w:noProof w:val="0"/>
          <w:szCs w:val="24"/>
          <w:lang w:val="lt-LT" w:eastAsia="lt-LT"/>
        </w:rPr>
        <w:t>Visagino edukacijų centro</w:t>
      </w:r>
      <w:r w:rsidRPr="00445DF4">
        <w:rPr>
          <w:noProof w:val="0"/>
          <w:szCs w:val="24"/>
          <w:lang w:val="lt-LT" w:eastAsia="lt-LT"/>
        </w:rPr>
        <w:t xml:space="preserve"> steigimo išlaidoms kompensuoti, buhalterinės apskaitos būtinosioms išlaidoms, šio sprendimo 4 punktu paskirto VšĮ </w:t>
      </w:r>
      <w:r>
        <w:rPr>
          <w:noProof w:val="0"/>
          <w:szCs w:val="24"/>
          <w:lang w:val="lt-LT" w:eastAsia="lt-LT"/>
        </w:rPr>
        <w:t>Visagino edukacijų centro</w:t>
      </w:r>
      <w:r w:rsidRPr="00445DF4">
        <w:rPr>
          <w:noProof w:val="0"/>
          <w:szCs w:val="24"/>
          <w:lang w:val="lt-LT" w:eastAsia="lt-LT"/>
        </w:rPr>
        <w:t xml:space="preserve"> vadovo darbo užmokesčio, socialinių draudimo įmokų išlaidoms apmokėti nuo VšĮ </w:t>
      </w:r>
      <w:r>
        <w:rPr>
          <w:noProof w:val="0"/>
          <w:szCs w:val="24"/>
          <w:lang w:val="lt-LT" w:eastAsia="lt-LT"/>
        </w:rPr>
        <w:t>Visagino edukacijų centro</w:t>
      </w:r>
      <w:r w:rsidRPr="00445DF4">
        <w:rPr>
          <w:noProof w:val="0"/>
          <w:szCs w:val="24"/>
          <w:lang w:val="lt-LT" w:eastAsia="lt-LT"/>
        </w:rPr>
        <w:t xml:space="preserve"> įregistravimo Juridinių asmenų registre dienos.</w:t>
      </w:r>
    </w:p>
    <w:p w:rsidR="00634983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>
        <w:rPr>
          <w:noProof w:val="0"/>
          <w:szCs w:val="24"/>
          <w:lang w:val="lt-LT" w:eastAsia="lt-LT"/>
        </w:rPr>
        <w:t xml:space="preserve">10. </w:t>
      </w:r>
      <w:r w:rsidRPr="00216A5D">
        <w:rPr>
          <w:noProof w:val="0"/>
          <w:szCs w:val="24"/>
          <w:lang w:val="lt-LT" w:eastAsia="lt-LT"/>
        </w:rPr>
        <w:t xml:space="preserve">Šį sprendimą teisės aktų nustatyta tvarka paskelbti Teisės aktų registre ir Savivaldybės </w:t>
      </w:r>
      <w:r>
        <w:rPr>
          <w:noProof w:val="0"/>
          <w:szCs w:val="24"/>
          <w:lang w:val="lt-LT" w:eastAsia="lt-LT"/>
        </w:rPr>
        <w:t>interneto svetainėje</w:t>
      </w:r>
      <w:r w:rsidRPr="00216A5D">
        <w:rPr>
          <w:noProof w:val="0"/>
          <w:szCs w:val="24"/>
          <w:lang w:val="lt-LT" w:eastAsia="lt-LT"/>
        </w:rPr>
        <w:t xml:space="preserve">. </w:t>
      </w:r>
    </w:p>
    <w:p w:rsidR="00634983" w:rsidRPr="00216A5D" w:rsidRDefault="00634983" w:rsidP="00F94695">
      <w:pPr>
        <w:ind w:firstLine="708"/>
        <w:jc w:val="both"/>
        <w:rPr>
          <w:noProof w:val="0"/>
          <w:szCs w:val="24"/>
          <w:lang w:val="lt-LT" w:eastAsia="lt-LT"/>
        </w:rPr>
      </w:pPr>
      <w:r w:rsidRPr="0026308D">
        <w:rPr>
          <w:noProof w:val="0"/>
          <w:szCs w:val="24"/>
          <w:lang w:val="lt-LT" w:eastAsia="lt-LT"/>
        </w:rPr>
        <w:t>Šis sprendimas per vieną mėnesį nuo jo įsigaliojimo dienos gali būti skundžiamas</w:t>
      </w:r>
      <w:r>
        <w:rPr>
          <w:noProof w:val="0"/>
          <w:szCs w:val="24"/>
          <w:lang w:val="lt-LT" w:eastAsia="lt-LT"/>
        </w:rPr>
        <w:t xml:space="preserve"> </w:t>
      </w:r>
      <w:r w:rsidRPr="0026308D">
        <w:rPr>
          <w:noProof w:val="0"/>
          <w:szCs w:val="24"/>
          <w:lang w:val="lt-LT" w:eastAsia="lt-LT"/>
        </w:rPr>
        <w:t>Lietuvos administracinių ginčų komisijos Panevėžio apygardos skyriui (Respublikos g. 62,</w:t>
      </w:r>
      <w:r>
        <w:rPr>
          <w:noProof w:val="0"/>
          <w:szCs w:val="24"/>
          <w:lang w:val="lt-LT" w:eastAsia="lt-LT"/>
        </w:rPr>
        <w:t xml:space="preserve"> </w:t>
      </w:r>
      <w:r w:rsidRPr="0026308D">
        <w:rPr>
          <w:noProof w:val="0"/>
          <w:szCs w:val="24"/>
          <w:lang w:val="lt-LT" w:eastAsia="lt-LT"/>
        </w:rPr>
        <w:t>Panevėžys) Lietuvos Respublikos ikiteisminio administracinių ginčų nagrinėjimo tvarkos įstatymo</w:t>
      </w:r>
      <w:r>
        <w:rPr>
          <w:noProof w:val="0"/>
          <w:szCs w:val="24"/>
          <w:lang w:val="lt-LT" w:eastAsia="lt-LT"/>
        </w:rPr>
        <w:t xml:space="preserve"> </w:t>
      </w:r>
      <w:r w:rsidRPr="0026308D">
        <w:rPr>
          <w:noProof w:val="0"/>
          <w:szCs w:val="24"/>
          <w:lang w:val="lt-LT" w:eastAsia="lt-LT"/>
        </w:rPr>
        <w:t>nustatyta tvarka arba Regionų apygardos administracinio teismo Panevėžio rūmams (Respublikos g.</w:t>
      </w:r>
      <w:r>
        <w:rPr>
          <w:noProof w:val="0"/>
          <w:szCs w:val="24"/>
          <w:lang w:val="lt-LT" w:eastAsia="lt-LT"/>
        </w:rPr>
        <w:t xml:space="preserve"> </w:t>
      </w:r>
      <w:r w:rsidRPr="0026308D">
        <w:rPr>
          <w:noProof w:val="0"/>
          <w:szCs w:val="24"/>
          <w:lang w:val="lt-LT" w:eastAsia="lt-LT"/>
        </w:rPr>
        <w:t>62, Panevėžys) Lietuvos Respublikos administracinių bylų teisenos įstatymo nustatyta tvarka.</w:t>
      </w:r>
    </w:p>
    <w:p w:rsidR="00634983" w:rsidRPr="00216A5D" w:rsidRDefault="00634983" w:rsidP="00F94695">
      <w:pPr>
        <w:tabs>
          <w:tab w:val="num" w:pos="1418"/>
        </w:tabs>
        <w:jc w:val="both"/>
        <w:rPr>
          <w:noProof w:val="0"/>
          <w:szCs w:val="24"/>
          <w:lang w:val="lt-LT" w:eastAsia="lt-LT"/>
        </w:rPr>
      </w:pPr>
    </w:p>
    <w:p w:rsidR="00634983" w:rsidRDefault="00634983" w:rsidP="00BB16D8">
      <w:pPr>
        <w:jc w:val="both"/>
        <w:rPr>
          <w:szCs w:val="24"/>
          <w:lang w:val="lt-LT"/>
        </w:rPr>
      </w:pPr>
    </w:p>
    <w:p w:rsidR="00634983" w:rsidRPr="00F94695" w:rsidRDefault="00634983" w:rsidP="00BB16D8">
      <w:pPr>
        <w:jc w:val="both"/>
        <w:rPr>
          <w:szCs w:val="24"/>
          <w:lang w:val="lt-LT"/>
        </w:rPr>
      </w:pPr>
    </w:p>
    <w:p w:rsidR="00634983" w:rsidRDefault="00634983" w:rsidP="00BB16D8">
      <w:pPr>
        <w:jc w:val="both"/>
      </w:pPr>
      <w:r w:rsidRPr="0060141C">
        <w:t>Savivaldybės mer</w:t>
      </w:r>
      <w:r>
        <w:t>as</w:t>
      </w:r>
      <w:r w:rsidRPr="0060141C">
        <w:tab/>
      </w:r>
      <w:r w:rsidRPr="0060141C">
        <w:tab/>
      </w:r>
      <w:r w:rsidRPr="0060141C">
        <w:tab/>
      </w:r>
      <w:r w:rsidRPr="0060141C">
        <w:tab/>
      </w:r>
      <w:r w:rsidRPr="0060141C">
        <w:tab/>
      </w:r>
      <w:r>
        <w:t xml:space="preserve">  Erlandas Galaguz</w:t>
      </w:r>
    </w:p>
    <w:p w:rsidR="00634983" w:rsidRPr="0060141C" w:rsidRDefault="00634983" w:rsidP="00BB16D8">
      <w:pPr>
        <w:jc w:val="both"/>
        <w:rPr>
          <w:noProof w:val="0"/>
          <w:szCs w:val="24"/>
          <w:lang w:val="lt-LT"/>
        </w:rPr>
      </w:pPr>
    </w:p>
    <w:p w:rsidR="00634983" w:rsidRPr="00BB16D8" w:rsidRDefault="00634983" w:rsidP="00CA3DF8">
      <w:pPr>
        <w:jc w:val="both"/>
        <w:rPr>
          <w:i/>
          <w:lang w:val="es-ES"/>
        </w:rPr>
      </w:pPr>
    </w:p>
    <w:p w:rsidR="00634983" w:rsidRPr="00F67067" w:rsidRDefault="00634983" w:rsidP="00CA3DF8">
      <w:pPr>
        <w:jc w:val="both"/>
        <w:rPr>
          <w:i/>
          <w:lang w:val="lt-LT"/>
        </w:rPr>
      </w:pPr>
    </w:p>
    <w:p w:rsidR="00634983" w:rsidRPr="0060141C" w:rsidRDefault="00634983"/>
    <w:sectPr w:rsidR="00634983" w:rsidRPr="0060141C" w:rsidSect="009729BE">
      <w:headerReference w:type="even" r:id="rId8"/>
      <w:headerReference w:type="defaul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50F8F" w:rsidRDefault="00950F8F">
      <w:r>
        <w:separator/>
      </w:r>
    </w:p>
  </w:endnote>
  <w:endnote w:type="continuationSeparator" w:id="0">
    <w:p w:rsidR="00950F8F" w:rsidRDefault="00950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50F8F" w:rsidRDefault="00950F8F">
      <w:r>
        <w:separator/>
      </w:r>
    </w:p>
  </w:footnote>
  <w:footnote w:type="continuationSeparator" w:id="0">
    <w:p w:rsidR="00950F8F" w:rsidRDefault="00950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34983" w:rsidRDefault="00634983" w:rsidP="00BA7D9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634983" w:rsidRDefault="0063498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34983" w:rsidRDefault="00634983" w:rsidP="00BA7D9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</w:rPr>
      <w:t>2</w:t>
    </w:r>
    <w:r>
      <w:rPr>
        <w:rStyle w:val="Puslapionumeris"/>
      </w:rPr>
      <w:fldChar w:fldCharType="end"/>
    </w:r>
  </w:p>
  <w:p w:rsidR="00634983" w:rsidRDefault="0063498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84486"/>
    <w:multiLevelType w:val="multilevel"/>
    <w:tmpl w:val="90B03CB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2040"/>
        </w:tabs>
        <w:ind w:left="2040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2400"/>
        </w:tabs>
        <w:ind w:left="240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2760"/>
        </w:tabs>
        <w:ind w:left="276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2760"/>
        </w:tabs>
        <w:ind w:left="276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20"/>
        </w:tabs>
        <w:ind w:left="312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80"/>
        </w:tabs>
        <w:ind w:left="3480" w:hanging="1800"/>
      </w:pPr>
      <w:rPr>
        <w:rFonts w:cs="Times New Roman" w:hint="default"/>
        <w:u w:val="none"/>
      </w:rPr>
    </w:lvl>
  </w:abstractNum>
  <w:abstractNum w:abstractNumId="1" w15:restartNumberingAfterBreak="0">
    <w:nsid w:val="20DD693F"/>
    <w:multiLevelType w:val="multilevel"/>
    <w:tmpl w:val="FCA8745E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90"/>
        </w:tabs>
        <w:ind w:left="3090" w:hanging="1800"/>
      </w:pPr>
      <w:rPr>
        <w:rFonts w:cs="Times New Roman" w:hint="default"/>
      </w:rPr>
    </w:lvl>
  </w:abstractNum>
  <w:abstractNum w:abstractNumId="2" w15:restartNumberingAfterBreak="0">
    <w:nsid w:val="59A9783F"/>
    <w:multiLevelType w:val="multilevel"/>
    <w:tmpl w:val="98BE1D16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90"/>
        </w:tabs>
        <w:ind w:left="3090" w:hanging="1800"/>
      </w:pPr>
      <w:rPr>
        <w:rFonts w:cs="Times New Roman" w:hint="default"/>
      </w:rPr>
    </w:lvl>
  </w:abstractNum>
  <w:abstractNum w:abstractNumId="3" w15:restartNumberingAfterBreak="0">
    <w:nsid w:val="61B4096B"/>
    <w:multiLevelType w:val="multilevel"/>
    <w:tmpl w:val="36747498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90"/>
        </w:tabs>
        <w:ind w:left="3090" w:hanging="1800"/>
      </w:pPr>
      <w:rPr>
        <w:rFonts w:cs="Times New Roman" w:hint="default"/>
      </w:rPr>
    </w:lvl>
  </w:abstractNum>
  <w:abstractNum w:abstractNumId="4" w15:restartNumberingAfterBreak="0">
    <w:nsid w:val="6F0D1BB7"/>
    <w:multiLevelType w:val="multilevel"/>
    <w:tmpl w:val="A9A81B64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5" w15:restartNumberingAfterBreak="0">
    <w:nsid w:val="7E585BBC"/>
    <w:multiLevelType w:val="hybridMultilevel"/>
    <w:tmpl w:val="27D2F4B6"/>
    <w:lvl w:ilvl="0" w:tplc="994805FE">
      <w:start w:val="1"/>
      <w:numFmt w:val="decimal"/>
      <w:lvlText w:val="%1."/>
      <w:lvlJc w:val="left"/>
      <w:pPr>
        <w:tabs>
          <w:tab w:val="num" w:pos="2291"/>
        </w:tabs>
        <w:ind w:left="2291" w:hanging="360"/>
      </w:pPr>
      <w:rPr>
        <w:rFonts w:cs="Times New Roman"/>
        <w:i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1DC5"/>
    <w:rsid w:val="00000272"/>
    <w:rsid w:val="00000ECB"/>
    <w:rsid w:val="000121D9"/>
    <w:rsid w:val="00020C4B"/>
    <w:rsid w:val="000240A2"/>
    <w:rsid w:val="000318EB"/>
    <w:rsid w:val="00035329"/>
    <w:rsid w:val="00073599"/>
    <w:rsid w:val="00074ACF"/>
    <w:rsid w:val="00093063"/>
    <w:rsid w:val="0009620C"/>
    <w:rsid w:val="000B46C8"/>
    <w:rsid w:val="000E272B"/>
    <w:rsid w:val="00103F0D"/>
    <w:rsid w:val="0010481C"/>
    <w:rsid w:val="0012522D"/>
    <w:rsid w:val="00164ED3"/>
    <w:rsid w:val="00190C7C"/>
    <w:rsid w:val="00195116"/>
    <w:rsid w:val="001B789C"/>
    <w:rsid w:val="001D22BB"/>
    <w:rsid w:val="001E79A3"/>
    <w:rsid w:val="00202F05"/>
    <w:rsid w:val="002108BB"/>
    <w:rsid w:val="00216A5D"/>
    <w:rsid w:val="0022168E"/>
    <w:rsid w:val="00246750"/>
    <w:rsid w:val="002500A1"/>
    <w:rsid w:val="0026308D"/>
    <w:rsid w:val="002638CE"/>
    <w:rsid w:val="00264DB1"/>
    <w:rsid w:val="00266691"/>
    <w:rsid w:val="00294BDE"/>
    <w:rsid w:val="002B7A32"/>
    <w:rsid w:val="002E5FD4"/>
    <w:rsid w:val="00302EFA"/>
    <w:rsid w:val="003122D4"/>
    <w:rsid w:val="00315E54"/>
    <w:rsid w:val="0033021B"/>
    <w:rsid w:val="0033327B"/>
    <w:rsid w:val="0034157B"/>
    <w:rsid w:val="0034649D"/>
    <w:rsid w:val="00351AEA"/>
    <w:rsid w:val="00381554"/>
    <w:rsid w:val="003844F4"/>
    <w:rsid w:val="00385D83"/>
    <w:rsid w:val="00392675"/>
    <w:rsid w:val="003B46E9"/>
    <w:rsid w:val="003D51C4"/>
    <w:rsid w:val="003F45A6"/>
    <w:rsid w:val="003F5C17"/>
    <w:rsid w:val="00421D01"/>
    <w:rsid w:val="00421DE7"/>
    <w:rsid w:val="0042765C"/>
    <w:rsid w:val="00445DF4"/>
    <w:rsid w:val="0045570D"/>
    <w:rsid w:val="00467A42"/>
    <w:rsid w:val="004877C4"/>
    <w:rsid w:val="004A68A0"/>
    <w:rsid w:val="004B764B"/>
    <w:rsid w:val="004D766D"/>
    <w:rsid w:val="004E3B30"/>
    <w:rsid w:val="004E5F65"/>
    <w:rsid w:val="004F201F"/>
    <w:rsid w:val="005058FE"/>
    <w:rsid w:val="00536CED"/>
    <w:rsid w:val="0055325A"/>
    <w:rsid w:val="0056666D"/>
    <w:rsid w:val="00566A08"/>
    <w:rsid w:val="005676D6"/>
    <w:rsid w:val="0058394D"/>
    <w:rsid w:val="0059629A"/>
    <w:rsid w:val="005A7993"/>
    <w:rsid w:val="005B631C"/>
    <w:rsid w:val="005C4BA5"/>
    <w:rsid w:val="005D1DC5"/>
    <w:rsid w:val="005D5AC3"/>
    <w:rsid w:val="005E1D1F"/>
    <w:rsid w:val="005E2B05"/>
    <w:rsid w:val="005E4ECC"/>
    <w:rsid w:val="0060141C"/>
    <w:rsid w:val="0061174B"/>
    <w:rsid w:val="00634983"/>
    <w:rsid w:val="0065000C"/>
    <w:rsid w:val="006565B4"/>
    <w:rsid w:val="00691454"/>
    <w:rsid w:val="006B2BFB"/>
    <w:rsid w:val="006B481C"/>
    <w:rsid w:val="006D7607"/>
    <w:rsid w:val="006E10BE"/>
    <w:rsid w:val="006E782F"/>
    <w:rsid w:val="00702A88"/>
    <w:rsid w:val="0072706A"/>
    <w:rsid w:val="00727B77"/>
    <w:rsid w:val="00733D60"/>
    <w:rsid w:val="00735CEF"/>
    <w:rsid w:val="0074705A"/>
    <w:rsid w:val="00747866"/>
    <w:rsid w:val="007533A7"/>
    <w:rsid w:val="00764F97"/>
    <w:rsid w:val="00765800"/>
    <w:rsid w:val="00776ABB"/>
    <w:rsid w:val="00777BA0"/>
    <w:rsid w:val="00782316"/>
    <w:rsid w:val="00791B78"/>
    <w:rsid w:val="007D4484"/>
    <w:rsid w:val="007D656A"/>
    <w:rsid w:val="007E1BCC"/>
    <w:rsid w:val="00810D24"/>
    <w:rsid w:val="008206E7"/>
    <w:rsid w:val="00822362"/>
    <w:rsid w:val="00823335"/>
    <w:rsid w:val="008259A8"/>
    <w:rsid w:val="008266A3"/>
    <w:rsid w:val="008331FD"/>
    <w:rsid w:val="00850A09"/>
    <w:rsid w:val="00862592"/>
    <w:rsid w:val="00870792"/>
    <w:rsid w:val="008720EE"/>
    <w:rsid w:val="0087313C"/>
    <w:rsid w:val="00880D39"/>
    <w:rsid w:val="00883070"/>
    <w:rsid w:val="00897F12"/>
    <w:rsid w:val="008B5FA6"/>
    <w:rsid w:val="008C02E1"/>
    <w:rsid w:val="008C38C7"/>
    <w:rsid w:val="008E0027"/>
    <w:rsid w:val="008E5207"/>
    <w:rsid w:val="008F17BE"/>
    <w:rsid w:val="008F2A86"/>
    <w:rsid w:val="008F522E"/>
    <w:rsid w:val="00914ED7"/>
    <w:rsid w:val="00917BA4"/>
    <w:rsid w:val="00950F8F"/>
    <w:rsid w:val="00964126"/>
    <w:rsid w:val="009644B2"/>
    <w:rsid w:val="009729BE"/>
    <w:rsid w:val="00975189"/>
    <w:rsid w:val="00975E2C"/>
    <w:rsid w:val="00982E4A"/>
    <w:rsid w:val="00984121"/>
    <w:rsid w:val="009864DC"/>
    <w:rsid w:val="009978DA"/>
    <w:rsid w:val="009D6DAB"/>
    <w:rsid w:val="009E5C8E"/>
    <w:rsid w:val="009F5991"/>
    <w:rsid w:val="00A13860"/>
    <w:rsid w:val="00A14FC4"/>
    <w:rsid w:val="00A3265E"/>
    <w:rsid w:val="00A400C0"/>
    <w:rsid w:val="00A46BA4"/>
    <w:rsid w:val="00A66578"/>
    <w:rsid w:val="00A94EAE"/>
    <w:rsid w:val="00AB321B"/>
    <w:rsid w:val="00AC3667"/>
    <w:rsid w:val="00AC55F9"/>
    <w:rsid w:val="00AC7B7B"/>
    <w:rsid w:val="00AE5717"/>
    <w:rsid w:val="00AE5867"/>
    <w:rsid w:val="00AE5C17"/>
    <w:rsid w:val="00B05C80"/>
    <w:rsid w:val="00B30356"/>
    <w:rsid w:val="00B30C28"/>
    <w:rsid w:val="00B40164"/>
    <w:rsid w:val="00B43C97"/>
    <w:rsid w:val="00B43DB4"/>
    <w:rsid w:val="00B4519E"/>
    <w:rsid w:val="00B4613C"/>
    <w:rsid w:val="00B5457B"/>
    <w:rsid w:val="00B55017"/>
    <w:rsid w:val="00B67BCE"/>
    <w:rsid w:val="00B96127"/>
    <w:rsid w:val="00BA405F"/>
    <w:rsid w:val="00BA7273"/>
    <w:rsid w:val="00BA7D91"/>
    <w:rsid w:val="00BB16D8"/>
    <w:rsid w:val="00BB45DE"/>
    <w:rsid w:val="00BB7C90"/>
    <w:rsid w:val="00BC1577"/>
    <w:rsid w:val="00BC4225"/>
    <w:rsid w:val="00BC4FA0"/>
    <w:rsid w:val="00BD43C2"/>
    <w:rsid w:val="00BD4C5F"/>
    <w:rsid w:val="00BE3867"/>
    <w:rsid w:val="00BF3377"/>
    <w:rsid w:val="00C005C6"/>
    <w:rsid w:val="00C03AD0"/>
    <w:rsid w:val="00C07CF6"/>
    <w:rsid w:val="00C23389"/>
    <w:rsid w:val="00C2675D"/>
    <w:rsid w:val="00C304B5"/>
    <w:rsid w:val="00C37ABE"/>
    <w:rsid w:val="00C543A6"/>
    <w:rsid w:val="00C8092C"/>
    <w:rsid w:val="00CA3DF8"/>
    <w:rsid w:val="00CA7CD3"/>
    <w:rsid w:val="00CC322A"/>
    <w:rsid w:val="00CD020A"/>
    <w:rsid w:val="00CD316D"/>
    <w:rsid w:val="00CE6BDA"/>
    <w:rsid w:val="00CF52AC"/>
    <w:rsid w:val="00D2694D"/>
    <w:rsid w:val="00D554A0"/>
    <w:rsid w:val="00D7257F"/>
    <w:rsid w:val="00D73B76"/>
    <w:rsid w:val="00D76542"/>
    <w:rsid w:val="00DB46AD"/>
    <w:rsid w:val="00DE3118"/>
    <w:rsid w:val="00DF3165"/>
    <w:rsid w:val="00DF5666"/>
    <w:rsid w:val="00E05512"/>
    <w:rsid w:val="00E165EA"/>
    <w:rsid w:val="00E1685D"/>
    <w:rsid w:val="00E27016"/>
    <w:rsid w:val="00E42D41"/>
    <w:rsid w:val="00E53757"/>
    <w:rsid w:val="00E54BB7"/>
    <w:rsid w:val="00E61119"/>
    <w:rsid w:val="00E61878"/>
    <w:rsid w:val="00E74FB2"/>
    <w:rsid w:val="00E7572E"/>
    <w:rsid w:val="00E8631A"/>
    <w:rsid w:val="00E92557"/>
    <w:rsid w:val="00EA26F4"/>
    <w:rsid w:val="00EA47B1"/>
    <w:rsid w:val="00EA53CB"/>
    <w:rsid w:val="00EA7C58"/>
    <w:rsid w:val="00EE2E7F"/>
    <w:rsid w:val="00F1450F"/>
    <w:rsid w:val="00F172B9"/>
    <w:rsid w:val="00F207D1"/>
    <w:rsid w:val="00F338D4"/>
    <w:rsid w:val="00F621EE"/>
    <w:rsid w:val="00F65932"/>
    <w:rsid w:val="00F67067"/>
    <w:rsid w:val="00F67E9E"/>
    <w:rsid w:val="00F83569"/>
    <w:rsid w:val="00F9282A"/>
    <w:rsid w:val="00F94695"/>
    <w:rsid w:val="00FA3989"/>
    <w:rsid w:val="00FB0457"/>
    <w:rsid w:val="00FB1298"/>
    <w:rsid w:val="00FB3FFB"/>
    <w:rsid w:val="00FB5142"/>
    <w:rsid w:val="00FB7806"/>
    <w:rsid w:val="00FD0A48"/>
    <w:rsid w:val="00FD5470"/>
    <w:rsid w:val="00FE29C3"/>
    <w:rsid w:val="00FE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D36660"/>
  <w15:docId w15:val="{85621CB1-6BEB-4FE2-B519-F8D11CA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3021B"/>
    <w:pPr>
      <w:jc w:val="center"/>
    </w:pPr>
    <w:rPr>
      <w:noProof/>
      <w:sz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33021B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8F2A86"/>
    <w:rPr>
      <w:rFonts w:cs="Times New Roman"/>
      <w:noProof/>
      <w:sz w:val="24"/>
      <w:lang w:val="en-GB" w:eastAsia="en-US"/>
    </w:rPr>
  </w:style>
  <w:style w:type="paragraph" w:styleId="Antrats">
    <w:name w:val="header"/>
    <w:basedOn w:val="prastasis"/>
    <w:link w:val="AntratsDiagrama"/>
    <w:uiPriority w:val="99"/>
    <w:rsid w:val="002E5FD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B30356"/>
    <w:rPr>
      <w:rFonts w:cs="Times New Roman"/>
      <w:noProof/>
      <w:sz w:val="24"/>
      <w:lang w:val="en-GB" w:eastAsia="en-US"/>
    </w:rPr>
  </w:style>
  <w:style w:type="character" w:styleId="Puslapionumeris">
    <w:name w:val="page number"/>
    <w:uiPriority w:val="99"/>
    <w:rsid w:val="002E5FD4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CA3DF8"/>
    <w:pPr>
      <w:jc w:val="both"/>
    </w:pPr>
    <w:rPr>
      <w:b/>
      <w:bCs/>
      <w:noProof w:val="0"/>
      <w:lang w:val="lt-LT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C07CF6"/>
    <w:rPr>
      <w:rFonts w:cs="Times New Roman"/>
      <w:noProof/>
      <w:sz w:val="20"/>
      <w:szCs w:val="20"/>
      <w:lang w:val="en-GB" w:eastAsia="en-US"/>
    </w:rPr>
  </w:style>
  <w:style w:type="paragraph" w:customStyle="1" w:styleId="a">
    <w:name w:val="Знак Знак"/>
    <w:basedOn w:val="prastasis"/>
    <w:uiPriority w:val="99"/>
    <w:rsid w:val="00CA3DF8"/>
    <w:pPr>
      <w:spacing w:after="160" w:line="240" w:lineRule="exact"/>
      <w:jc w:val="left"/>
    </w:pPr>
    <w:rPr>
      <w:rFonts w:ascii="Tahoma" w:hAnsi="Tahoma"/>
      <w:noProof w:val="0"/>
      <w:sz w:val="20"/>
      <w:lang w:val="en-US"/>
    </w:rPr>
  </w:style>
  <w:style w:type="table" w:styleId="Lentelstinklelis">
    <w:name w:val="Table Grid"/>
    <w:basedOn w:val="prastojilentel"/>
    <w:uiPriority w:val="99"/>
    <w:rsid w:val="00FB7806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rsid w:val="008C38C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C07CF6"/>
    <w:rPr>
      <w:rFonts w:cs="Times New Roman"/>
      <w:noProof/>
      <w:sz w:val="2"/>
      <w:lang w:val="en-GB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F65932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uiPriority w:val="99"/>
    <w:semiHidden/>
    <w:locked/>
    <w:rsid w:val="00C07CF6"/>
    <w:rPr>
      <w:rFonts w:cs="Times New Roman"/>
      <w:noProof/>
      <w:sz w:val="20"/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B5501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C07CF6"/>
    <w:rPr>
      <w:rFonts w:cs="Times New Roman"/>
      <w:noProof/>
      <w:sz w:val="20"/>
      <w:szCs w:val="20"/>
      <w:lang w:val="en-GB" w:eastAsia="en-US"/>
    </w:rPr>
  </w:style>
  <w:style w:type="paragraph" w:customStyle="1" w:styleId="x">
    <w:name w:val="x"/>
    <w:uiPriority w:val="99"/>
    <w:rsid w:val="00FD0A48"/>
    <w:rPr>
      <w:rFonts w:ascii="Arial" w:hAnsi="Arial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D7257F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semiHidden/>
    <w:locked/>
    <w:rsid w:val="00C07CF6"/>
    <w:rPr>
      <w:rFonts w:cs="Times New Roman"/>
      <w:noProof/>
      <w:sz w:val="16"/>
      <w:szCs w:val="16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AE5C1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locked/>
    <w:rsid w:val="00C07CF6"/>
    <w:rPr>
      <w:rFonts w:cs="Times New Roman"/>
      <w:noProof/>
      <w:sz w:val="20"/>
      <w:szCs w:val="20"/>
      <w:lang w:val="en-GB" w:eastAsia="en-US"/>
    </w:rPr>
  </w:style>
  <w:style w:type="paragraph" w:styleId="Sraopastraipa">
    <w:name w:val="List Paragraph"/>
    <w:basedOn w:val="prastasis"/>
    <w:uiPriority w:val="99"/>
    <w:qFormat/>
    <w:rsid w:val="00BC1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49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2944</Words>
  <Characters>1679</Characters>
  <Application>Microsoft Office Word</Application>
  <DocSecurity>0</DocSecurity>
  <Lines>13</Lines>
  <Paragraphs>9</Paragraphs>
  <ScaleCrop>false</ScaleCrop>
  <Company>savivaldybė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</dc:creator>
  <cp:keywords/>
  <dc:description/>
  <cp:lastModifiedBy>Asta</cp:lastModifiedBy>
  <cp:revision>12</cp:revision>
  <cp:lastPrinted>2020-07-03T10:22:00Z</cp:lastPrinted>
  <dcterms:created xsi:type="dcterms:W3CDTF">2020-03-10T11:34:00Z</dcterms:created>
  <dcterms:modified xsi:type="dcterms:W3CDTF">2020-07-03T10:22:00Z</dcterms:modified>
</cp:coreProperties>
</file>